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29" w:rsidRDefault="00511529" w:rsidP="004E3E21">
      <w:pPr>
        <w:pStyle w:val="a4"/>
        <w:rPr>
          <w:b/>
        </w:rPr>
      </w:pPr>
    </w:p>
    <w:p w:rsidR="004E3E21" w:rsidRDefault="004E3E21" w:rsidP="004E3E21">
      <w:pPr>
        <w:pStyle w:val="a4"/>
      </w:pPr>
      <w:r w:rsidRPr="004E3E21">
        <w:rPr>
          <w:b/>
        </w:rPr>
        <w:t>Табл. S1.</w:t>
      </w:r>
      <w:r>
        <w:t xml:space="preserve"> Данные по результатам высокотемпературного окисления материалов легирующих электродов и сформированных ими ЭИЛ покрытий на стали 45.</w:t>
      </w:r>
    </w:p>
    <w:p w:rsidR="004E3E21" w:rsidRPr="004E3E21" w:rsidRDefault="004E3E21" w:rsidP="004E3E21">
      <w:pPr>
        <w:pStyle w:val="a4"/>
        <w:rPr>
          <w:lang w:val="en-US"/>
        </w:rPr>
      </w:pPr>
      <w:r w:rsidRPr="004E3E21">
        <w:rPr>
          <w:b/>
          <w:lang w:val="en-US"/>
        </w:rPr>
        <w:t>Table S1.</w:t>
      </w:r>
      <w:r w:rsidRPr="004E3E21">
        <w:rPr>
          <w:lang w:val="en-US"/>
        </w:rPr>
        <w:t xml:space="preserve"> Results data of high-temperature oxidation of alloying electrodes materials and electro-spark alloying coatings formed on steel grade 45.</w:t>
      </w:r>
    </w:p>
    <w:p w:rsidR="004E3E21" w:rsidRPr="004E3E21" w:rsidRDefault="004E3E21" w:rsidP="004E3E21">
      <w:pPr>
        <w:pStyle w:val="a4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2268"/>
        <w:gridCol w:w="2268"/>
        <w:gridCol w:w="3402"/>
        <w:gridCol w:w="2268"/>
      </w:tblGrid>
      <w:tr w:rsidR="004E3E21" w:rsidRPr="004E3E21" w:rsidTr="004E3E21">
        <w:trPr>
          <w:trHeight w:val="907"/>
        </w:trPr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Материал анода</w:t>
            </w:r>
          </w:p>
          <w:p w:rsidR="004E3E21" w:rsidRPr="004E3E21" w:rsidRDefault="004E3E21" w:rsidP="004E3E21">
            <w:pPr>
              <w:pStyle w:val="a4"/>
              <w:jc w:val="center"/>
            </w:pPr>
            <w:proofErr w:type="spellStart"/>
            <w:r w:rsidRPr="004E3E21">
              <w:t>Anode</w:t>
            </w:r>
            <w:proofErr w:type="spellEnd"/>
            <w:r w:rsidRPr="004E3E21">
              <w:t xml:space="preserve"> </w:t>
            </w:r>
            <w:proofErr w:type="spellStart"/>
            <w:r w:rsidRPr="004E3E21">
              <w:t>material</w:t>
            </w:r>
            <w:proofErr w:type="spellEnd"/>
          </w:p>
        </w:tc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Изменение</w:t>
            </w:r>
            <w:r w:rsidRPr="004E3E21">
              <w:rPr>
                <w:lang w:val="en-US"/>
              </w:rPr>
              <w:t xml:space="preserve"> </w:t>
            </w:r>
            <w:r w:rsidRPr="004E3E21">
              <w:t>массы</w:t>
            </w:r>
            <w:r w:rsidRPr="004E3E21">
              <w:rPr>
                <w:lang w:val="en-US"/>
              </w:rPr>
              <w:t xml:space="preserve"> </w:t>
            </w:r>
            <w:r w:rsidRPr="004E3E21">
              <w:t>анода</w:t>
            </w:r>
            <w:r w:rsidRPr="004E3E21">
              <w:rPr>
                <w:lang w:val="en-US"/>
              </w:rPr>
              <w:t>,</w:t>
            </w:r>
          </w:p>
          <w:p w:rsidR="004E3E21" w:rsidRPr="004E3E21" w:rsidRDefault="004E3E21" w:rsidP="004E3E21">
            <w:pPr>
              <w:pStyle w:val="a4"/>
              <w:jc w:val="center"/>
            </w:pPr>
            <w:r w:rsidRPr="004E3E21">
              <w:t>Δ</w:t>
            </w:r>
            <w:r w:rsidRPr="004E3E21">
              <w:rPr>
                <w:lang w:val="en-US"/>
              </w:rPr>
              <w:t xml:space="preserve">m/S, </w:t>
            </w:r>
            <w:r w:rsidRPr="004E3E21">
              <w:t>г</w:t>
            </w:r>
            <w:r w:rsidRPr="004E3E21">
              <w:rPr>
                <w:lang w:val="en-US"/>
              </w:rPr>
              <w:t>/</w:t>
            </w:r>
            <w:r w:rsidRPr="004E3E21">
              <w:t>м</w:t>
            </w:r>
            <w:proofErr w:type="gramStart"/>
            <w:r w:rsidRPr="004E3E21">
              <w:rPr>
                <w:lang w:val="en-US"/>
              </w:rPr>
              <w:t>2</w:t>
            </w:r>
            <w:proofErr w:type="gramEnd"/>
          </w:p>
          <w:p w:rsidR="004E3E21" w:rsidRDefault="004E3E21" w:rsidP="004E3E21">
            <w:pPr>
              <w:pStyle w:val="a4"/>
              <w:jc w:val="center"/>
            </w:pPr>
            <w:r w:rsidRPr="004E3E21">
              <w:rPr>
                <w:lang w:val="en-US"/>
              </w:rPr>
              <w:t>Change of anode mass,</w:t>
            </w:r>
          </w:p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t>Δ</w:t>
            </w:r>
            <w:r w:rsidRPr="004E3E21">
              <w:rPr>
                <w:lang w:val="en-US"/>
              </w:rPr>
              <w:t>m/S, g/m2</w:t>
            </w:r>
          </w:p>
        </w:tc>
        <w:tc>
          <w:tcPr>
            <w:tcW w:w="3402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Изменение</w:t>
            </w:r>
            <w:r w:rsidRPr="004E3E21">
              <w:rPr>
                <w:lang w:val="en-US"/>
              </w:rPr>
              <w:t xml:space="preserve"> </w:t>
            </w:r>
            <w:r w:rsidRPr="004E3E21">
              <w:t>массы</w:t>
            </w:r>
            <w:r w:rsidRPr="004E3E21">
              <w:rPr>
                <w:lang w:val="en-US"/>
              </w:rPr>
              <w:t xml:space="preserve"> </w:t>
            </w:r>
            <w:r w:rsidRPr="004E3E21">
              <w:t>образца</w:t>
            </w:r>
          </w:p>
          <w:p w:rsidR="004E3E21" w:rsidRDefault="004E3E21" w:rsidP="004E3E21">
            <w:pPr>
              <w:pStyle w:val="a4"/>
              <w:jc w:val="center"/>
            </w:pPr>
            <w:r w:rsidRPr="004E3E21">
              <w:t>с ЭИЛ покрытием, Δ</w:t>
            </w:r>
            <w:r w:rsidRPr="004E3E21">
              <w:rPr>
                <w:lang w:val="en-US"/>
              </w:rPr>
              <w:t>m</w:t>
            </w:r>
            <w:r w:rsidRPr="004E3E21">
              <w:t>/</w:t>
            </w:r>
            <w:r w:rsidRPr="004E3E21">
              <w:rPr>
                <w:lang w:val="en-US"/>
              </w:rPr>
              <w:t>S</w:t>
            </w:r>
            <w:r w:rsidRPr="004E3E21">
              <w:t>, г/м</w:t>
            </w:r>
            <w:proofErr w:type="gramStart"/>
            <w:r w:rsidRPr="004E3E21">
              <w:t>2</w:t>
            </w:r>
            <w:proofErr w:type="gramEnd"/>
          </w:p>
          <w:p w:rsidR="004E3E21" w:rsidRDefault="004E3E21" w:rsidP="004E3E21">
            <w:pPr>
              <w:pStyle w:val="a4"/>
              <w:jc w:val="center"/>
            </w:pPr>
            <w:r w:rsidRPr="004E3E21">
              <w:rPr>
                <w:lang w:val="en-US"/>
              </w:rPr>
              <w:t>Change of mass of the sample</w:t>
            </w:r>
          </w:p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 xml:space="preserve">with ESA coating, </w:t>
            </w:r>
            <w:r w:rsidRPr="004E3E21">
              <w:t>Δ</w:t>
            </w:r>
            <w:r w:rsidRPr="004E3E21">
              <w:rPr>
                <w:lang w:val="en-US"/>
              </w:rPr>
              <w:t>m/S, g/m2</w:t>
            </w:r>
          </w:p>
        </w:tc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proofErr w:type="spellStart"/>
            <w:r w:rsidRPr="004E3E21">
              <w:t>Окалиностойкость</w:t>
            </w:r>
            <w:proofErr w:type="spellEnd"/>
          </w:p>
          <w:p w:rsidR="004E3E21" w:rsidRDefault="004E3E21" w:rsidP="004E3E21">
            <w:pPr>
              <w:pStyle w:val="a4"/>
              <w:jc w:val="center"/>
            </w:pPr>
            <w:r w:rsidRPr="004E3E21">
              <w:t>анода</w:t>
            </w:r>
            <w:r w:rsidRPr="004E3E21">
              <w:rPr>
                <w:lang w:val="en-US"/>
              </w:rPr>
              <w:t>, °</w:t>
            </w:r>
            <w:proofErr w:type="gramStart"/>
            <w:r w:rsidRPr="004E3E21">
              <w:t>С</w:t>
            </w:r>
            <w:proofErr w:type="gramEnd"/>
          </w:p>
          <w:p w:rsidR="004E3E21" w:rsidRDefault="004E3E21" w:rsidP="004E3E21">
            <w:pPr>
              <w:pStyle w:val="a4"/>
              <w:jc w:val="center"/>
            </w:pPr>
            <w:r w:rsidRPr="004E3E21">
              <w:rPr>
                <w:lang w:val="en-US"/>
              </w:rPr>
              <w:t>Resistance to oxidation</w:t>
            </w:r>
          </w:p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of the anode, °</w:t>
            </w:r>
            <w:r w:rsidRPr="004E3E21">
              <w:t>С</w:t>
            </w:r>
          </w:p>
        </w:tc>
      </w:tr>
      <w:tr w:rsidR="004E3E21" w:rsidRPr="004E3E21" w:rsidTr="004E3E21">
        <w:trPr>
          <w:trHeight w:val="454"/>
        </w:trPr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Сталь</w:t>
            </w:r>
            <w:r w:rsidRPr="004E3E21">
              <w:rPr>
                <w:lang w:val="en-US"/>
              </w:rPr>
              <w:t xml:space="preserve"> 45*</w:t>
            </w:r>
          </w:p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Steel grade C45*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—</w:t>
            </w:r>
          </w:p>
        </w:tc>
        <w:tc>
          <w:tcPr>
            <w:tcW w:w="3402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83.8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—</w:t>
            </w:r>
          </w:p>
        </w:tc>
      </w:tr>
      <w:tr w:rsidR="004E3E21" w:rsidRPr="004E3E21" w:rsidTr="004E3E21">
        <w:trPr>
          <w:trHeight w:val="454"/>
        </w:trPr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Сталь</w:t>
            </w:r>
            <w:r w:rsidRPr="004E3E21">
              <w:rPr>
                <w:lang w:val="en-US"/>
              </w:rPr>
              <w:t xml:space="preserve"> 20</w:t>
            </w:r>
            <w:r w:rsidRPr="004E3E21">
              <w:t>Х</w:t>
            </w:r>
            <w:r w:rsidRPr="004E3E21">
              <w:rPr>
                <w:lang w:val="en-US"/>
              </w:rPr>
              <w:t>13</w:t>
            </w:r>
          </w:p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 xml:space="preserve">Steel grade </w:t>
            </w:r>
            <w:r w:rsidRPr="004E3E21">
              <w:t>Х</w:t>
            </w:r>
            <w:r w:rsidRPr="004E3E21">
              <w:rPr>
                <w:lang w:val="en-US"/>
              </w:rPr>
              <w:t>20Cr13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−4.5</w:t>
            </w:r>
          </w:p>
        </w:tc>
        <w:tc>
          <w:tcPr>
            <w:tcW w:w="3402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10.4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750</w:t>
            </w:r>
          </w:p>
        </w:tc>
      </w:tr>
      <w:tr w:rsidR="004E3E21" w:rsidRPr="004E3E21" w:rsidTr="004E3E21">
        <w:trPr>
          <w:trHeight w:val="454"/>
        </w:trPr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Сталь 14Х17Н2</w:t>
            </w:r>
          </w:p>
          <w:p w:rsidR="004E3E21" w:rsidRPr="004E3E21" w:rsidRDefault="004E3E21" w:rsidP="004E3E21">
            <w:pPr>
              <w:pStyle w:val="a4"/>
              <w:jc w:val="center"/>
            </w:pPr>
            <w:proofErr w:type="spellStart"/>
            <w:r w:rsidRPr="004E3E21">
              <w:t>Steel</w:t>
            </w:r>
            <w:proofErr w:type="spellEnd"/>
            <w:r w:rsidRPr="004E3E21">
              <w:t xml:space="preserve"> </w:t>
            </w:r>
            <w:proofErr w:type="spellStart"/>
            <w:r w:rsidRPr="004E3E21">
              <w:t>grade</w:t>
            </w:r>
            <w:proofErr w:type="spellEnd"/>
            <w:r w:rsidRPr="004E3E21">
              <w:t xml:space="preserve"> X20CrNi72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</w:pPr>
            <w:r w:rsidRPr="004E3E21">
              <w:t>Не окисляется</w:t>
            </w:r>
            <w:r w:rsidRPr="004E3E21">
              <w:t xml:space="preserve"> </w:t>
            </w:r>
            <w:r w:rsidRPr="004E3E21">
              <w:rPr>
                <w:lang w:val="en-US"/>
              </w:rPr>
              <w:t>Not</w:t>
            </w:r>
            <w:r w:rsidRPr="004E3E21">
              <w:t xml:space="preserve"> </w:t>
            </w:r>
            <w:r w:rsidRPr="004E3E21">
              <w:rPr>
                <w:lang w:val="en-US"/>
              </w:rPr>
              <w:t>oxidized</w:t>
            </w:r>
          </w:p>
        </w:tc>
        <w:tc>
          <w:tcPr>
            <w:tcW w:w="3402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</w:pPr>
            <w:r w:rsidRPr="004E3E21">
              <w:t>16.2</w:t>
            </w:r>
          </w:p>
        </w:tc>
      </w:tr>
      <w:tr w:rsidR="004E3E21" w:rsidRPr="004E3E21" w:rsidTr="004E3E21">
        <w:trPr>
          <w:trHeight w:val="454"/>
        </w:trPr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Сталь 12Х18Н10Т</w:t>
            </w:r>
          </w:p>
          <w:p w:rsidR="004E3E21" w:rsidRPr="004E3E21" w:rsidRDefault="004E3E21" w:rsidP="004E3E21">
            <w:pPr>
              <w:pStyle w:val="a4"/>
              <w:jc w:val="center"/>
            </w:pPr>
            <w:r w:rsidRPr="004E3E21">
              <w:rPr>
                <w:lang w:val="en-US"/>
              </w:rPr>
              <w:t>Steel</w:t>
            </w:r>
            <w:r w:rsidRPr="004E3E21">
              <w:t xml:space="preserve"> </w:t>
            </w:r>
            <w:r w:rsidRPr="004E3E21">
              <w:rPr>
                <w:lang w:val="en-US"/>
              </w:rPr>
              <w:t>grade</w:t>
            </w:r>
            <w:r w:rsidRPr="004E3E21">
              <w:t xml:space="preserve"> Х12</w:t>
            </w:r>
            <w:proofErr w:type="spellStart"/>
            <w:r w:rsidRPr="004E3E21">
              <w:rPr>
                <w:lang w:val="en-US"/>
              </w:rPr>
              <w:t>CrNiTi</w:t>
            </w:r>
            <w:proofErr w:type="spellEnd"/>
            <w:r w:rsidRPr="004E3E21">
              <w:t>18-9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</w:pPr>
            <w:r w:rsidRPr="004E3E21">
              <w:t>1.5</w:t>
            </w:r>
          </w:p>
        </w:tc>
        <w:tc>
          <w:tcPr>
            <w:tcW w:w="3402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</w:pPr>
            <w:r w:rsidRPr="004E3E21">
              <w:t>8.2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</w:pPr>
            <w:r w:rsidRPr="004E3E21">
              <w:t>850</w:t>
            </w:r>
          </w:p>
        </w:tc>
      </w:tr>
      <w:tr w:rsidR="004E3E21" w:rsidRPr="004E3E21" w:rsidTr="004E3E21">
        <w:trPr>
          <w:trHeight w:val="454"/>
        </w:trPr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Сплав Х20Н80-Н</w:t>
            </w:r>
          </w:p>
          <w:p w:rsidR="004E3E21" w:rsidRPr="004E3E21" w:rsidRDefault="004E3E21" w:rsidP="004E3E21">
            <w:pPr>
              <w:pStyle w:val="a4"/>
              <w:jc w:val="center"/>
            </w:pPr>
            <w:proofErr w:type="spellStart"/>
            <w:r w:rsidRPr="004E3E21">
              <w:t>Alloy</w:t>
            </w:r>
            <w:proofErr w:type="spellEnd"/>
            <w:r w:rsidRPr="004E3E21">
              <w:t xml:space="preserve"> NiCr80-20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</w:pPr>
            <w:r w:rsidRPr="004E3E21">
              <w:t>5.6</w:t>
            </w:r>
          </w:p>
        </w:tc>
        <w:tc>
          <w:tcPr>
            <w:tcW w:w="3402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</w:pPr>
            <w:r w:rsidRPr="004E3E21">
              <w:t>6.2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</w:pPr>
            <w:r w:rsidRPr="004E3E21">
              <w:t>1200</w:t>
            </w:r>
          </w:p>
        </w:tc>
      </w:tr>
      <w:tr w:rsidR="004E3E21" w:rsidRPr="004E3E21" w:rsidTr="004E3E21">
        <w:trPr>
          <w:trHeight w:val="454"/>
        </w:trPr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Сталь</w:t>
            </w:r>
            <w:r w:rsidRPr="004E3E21">
              <w:rPr>
                <w:lang w:val="en-US"/>
              </w:rPr>
              <w:t xml:space="preserve"> 08</w:t>
            </w:r>
            <w:r w:rsidRPr="004E3E21">
              <w:t>Х</w:t>
            </w:r>
            <w:r w:rsidRPr="004E3E21">
              <w:rPr>
                <w:lang w:val="en-US"/>
              </w:rPr>
              <w:t>22</w:t>
            </w:r>
            <w:r w:rsidRPr="004E3E21">
              <w:t>Н</w:t>
            </w:r>
            <w:r w:rsidRPr="004E3E21">
              <w:rPr>
                <w:lang w:val="en-US"/>
              </w:rPr>
              <w:t>6</w:t>
            </w:r>
            <w:r w:rsidRPr="004E3E21">
              <w:t>Т</w:t>
            </w:r>
          </w:p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Steel grade X8Cr22Ni6Ti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−1.2</w:t>
            </w:r>
          </w:p>
        </w:tc>
        <w:tc>
          <w:tcPr>
            <w:tcW w:w="3402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15.6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1000</w:t>
            </w:r>
          </w:p>
        </w:tc>
      </w:tr>
      <w:tr w:rsidR="004E3E21" w:rsidRPr="004E3E21" w:rsidTr="004E3E21">
        <w:trPr>
          <w:trHeight w:val="454"/>
        </w:trPr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Cr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5.6</w:t>
            </w:r>
          </w:p>
        </w:tc>
        <w:tc>
          <w:tcPr>
            <w:tcW w:w="3402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5.1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—</w:t>
            </w:r>
          </w:p>
        </w:tc>
      </w:tr>
      <w:tr w:rsidR="004E3E21" w:rsidRPr="004E3E21" w:rsidTr="004E3E21">
        <w:trPr>
          <w:trHeight w:val="454"/>
        </w:trPr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Ni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2.8</w:t>
            </w:r>
          </w:p>
        </w:tc>
        <w:tc>
          <w:tcPr>
            <w:tcW w:w="3402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20.6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—</w:t>
            </w:r>
          </w:p>
        </w:tc>
      </w:tr>
      <w:tr w:rsidR="004E3E21" w:rsidRPr="004E3E21" w:rsidTr="004E3E21">
        <w:trPr>
          <w:trHeight w:val="454"/>
        </w:trPr>
        <w:tc>
          <w:tcPr>
            <w:tcW w:w="2268" w:type="dxa"/>
            <w:vAlign w:val="center"/>
          </w:tcPr>
          <w:p w:rsidR="004E3E21" w:rsidRDefault="004E3E21" w:rsidP="004E3E21">
            <w:pPr>
              <w:pStyle w:val="a4"/>
              <w:jc w:val="center"/>
            </w:pPr>
            <w:r w:rsidRPr="004E3E21">
              <w:t>Сталь</w:t>
            </w:r>
            <w:r w:rsidRPr="004E3E21">
              <w:rPr>
                <w:lang w:val="en-US"/>
              </w:rPr>
              <w:t xml:space="preserve"> 12</w:t>
            </w:r>
            <w:r w:rsidRPr="004E3E21">
              <w:t>ХН</w:t>
            </w:r>
            <w:r w:rsidRPr="004E3E21">
              <w:rPr>
                <w:lang w:val="en-US"/>
              </w:rPr>
              <w:t>3</w:t>
            </w:r>
            <w:r w:rsidRPr="004E3E21">
              <w:t>А</w:t>
            </w:r>
          </w:p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Steel grade 12Ni14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101.1</w:t>
            </w:r>
          </w:p>
        </w:tc>
        <w:tc>
          <w:tcPr>
            <w:tcW w:w="3402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111.3</w:t>
            </w:r>
          </w:p>
        </w:tc>
        <w:tc>
          <w:tcPr>
            <w:tcW w:w="2268" w:type="dxa"/>
            <w:vAlign w:val="center"/>
          </w:tcPr>
          <w:p w:rsidR="004E3E21" w:rsidRPr="004E3E21" w:rsidRDefault="004E3E21" w:rsidP="004E3E21">
            <w:pPr>
              <w:pStyle w:val="a4"/>
              <w:jc w:val="center"/>
              <w:rPr>
                <w:lang w:val="en-US"/>
              </w:rPr>
            </w:pPr>
            <w:r w:rsidRPr="004E3E21">
              <w:rPr>
                <w:lang w:val="en-US"/>
              </w:rPr>
              <w:t>—</w:t>
            </w:r>
          </w:p>
        </w:tc>
      </w:tr>
      <w:tr w:rsidR="004E3E21" w:rsidRPr="004E3E21" w:rsidTr="004E3E21">
        <w:trPr>
          <w:trHeight w:val="454"/>
        </w:trPr>
        <w:tc>
          <w:tcPr>
            <w:tcW w:w="10206" w:type="dxa"/>
            <w:gridSpan w:val="4"/>
            <w:vAlign w:val="center"/>
          </w:tcPr>
          <w:p w:rsidR="004E3E21" w:rsidRPr="004E3E21" w:rsidRDefault="004E3E21" w:rsidP="004502B7">
            <w:pPr>
              <w:pStyle w:val="a4"/>
              <w:jc w:val="left"/>
              <w:rPr>
                <w:lang w:val="en-US"/>
              </w:rPr>
            </w:pPr>
            <w:r w:rsidRPr="004E3E21">
              <w:rPr>
                <w:lang w:val="en-US"/>
              </w:rPr>
              <w:t xml:space="preserve">* — </w:t>
            </w:r>
            <w:r w:rsidRPr="004E3E21">
              <w:t>образец</w:t>
            </w:r>
            <w:r w:rsidRPr="004E3E21">
              <w:rPr>
                <w:lang w:val="en-US"/>
              </w:rPr>
              <w:t xml:space="preserve"> </w:t>
            </w:r>
            <w:r w:rsidRPr="004E3E21">
              <w:t>из</w:t>
            </w:r>
            <w:r w:rsidRPr="004E3E21">
              <w:rPr>
                <w:lang w:val="en-US"/>
              </w:rPr>
              <w:t xml:space="preserve"> </w:t>
            </w:r>
            <w:r w:rsidRPr="004E3E21">
              <w:t>стали</w:t>
            </w:r>
            <w:r w:rsidRPr="004E3E21">
              <w:rPr>
                <w:lang w:val="en-US"/>
              </w:rPr>
              <w:t xml:space="preserve"> 45 </w:t>
            </w:r>
            <w:r w:rsidRPr="004E3E21">
              <w:t>без</w:t>
            </w:r>
            <w:r w:rsidRPr="004E3E21">
              <w:rPr>
                <w:lang w:val="en-US"/>
              </w:rPr>
              <w:t xml:space="preserve"> </w:t>
            </w:r>
            <w:r w:rsidRPr="004E3E21">
              <w:t>ЭИЛ</w:t>
            </w:r>
            <w:r w:rsidRPr="004E3E21">
              <w:rPr>
                <w:lang w:val="en-US"/>
              </w:rPr>
              <w:t xml:space="preserve"> / sample made of steel grade C45 without ESA.</w:t>
            </w:r>
          </w:p>
        </w:tc>
      </w:tr>
    </w:tbl>
    <w:p w:rsidR="004E3E21" w:rsidRDefault="004E3E21" w:rsidP="004E3E21">
      <w:pPr>
        <w:pStyle w:val="a4"/>
      </w:pPr>
    </w:p>
    <w:p w:rsidR="00511529" w:rsidRPr="00511529" w:rsidRDefault="00511529" w:rsidP="004E3E21">
      <w:pPr>
        <w:pStyle w:val="a4"/>
      </w:pPr>
    </w:p>
    <w:p w:rsidR="004E3E21" w:rsidRDefault="004E3E21" w:rsidP="004E3E21">
      <w:pPr>
        <w:pStyle w:val="a4"/>
      </w:pPr>
      <w:r w:rsidRPr="004E3E21">
        <w:rPr>
          <w:b/>
        </w:rPr>
        <w:t>Табл. S2.</w:t>
      </w:r>
      <w:r>
        <w:t xml:space="preserve"> Металлографические исследования измененного поверхностного слоя стали 45 после нагрева до 1000°С.</w:t>
      </w:r>
    </w:p>
    <w:p w:rsidR="004E3E21" w:rsidRPr="004E3E21" w:rsidRDefault="004E3E21" w:rsidP="004E3E21">
      <w:pPr>
        <w:pStyle w:val="a4"/>
        <w:rPr>
          <w:lang w:val="en-US"/>
        </w:rPr>
      </w:pPr>
      <w:r w:rsidRPr="004E3E21">
        <w:rPr>
          <w:b/>
          <w:lang w:val="en-US"/>
        </w:rPr>
        <w:t>Table S2.</w:t>
      </w:r>
      <w:r w:rsidRPr="004E3E21">
        <w:rPr>
          <w:lang w:val="en-US"/>
        </w:rPr>
        <w:t xml:space="preserve"> Metallographic studies of the altered surface layer of steel 45 after heating to 1000°</w:t>
      </w:r>
      <w:r>
        <w:t>С</w:t>
      </w:r>
      <w:r w:rsidRPr="004E3E21">
        <w:rPr>
          <w:lang w:val="en-US"/>
        </w:rPr>
        <w:t>.</w:t>
      </w:r>
    </w:p>
    <w:p w:rsidR="004E3E21" w:rsidRDefault="004E3E21" w:rsidP="004E3E21">
      <w:pPr>
        <w:pStyle w:val="a4"/>
      </w:pPr>
    </w:p>
    <w:tbl>
      <w:tblPr>
        <w:tblStyle w:val="a5"/>
        <w:tblW w:w="10430" w:type="dxa"/>
        <w:tblLook w:val="04A0"/>
      </w:tblPr>
      <w:tblGrid>
        <w:gridCol w:w="2268"/>
        <w:gridCol w:w="2494"/>
        <w:gridCol w:w="1587"/>
        <w:gridCol w:w="2494"/>
        <w:gridCol w:w="1587"/>
      </w:tblGrid>
      <w:tr w:rsidR="00511529" w:rsidRPr="00511529" w:rsidTr="00511529">
        <w:trPr>
          <w:trHeight w:val="454"/>
        </w:trPr>
        <w:tc>
          <w:tcPr>
            <w:tcW w:w="2268" w:type="dxa"/>
            <w:vMerge w:val="restart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t>Материал</w:t>
            </w:r>
            <w:r w:rsidRPr="00511529">
              <w:rPr>
                <w:lang w:val="en-US"/>
              </w:rPr>
              <w:t xml:space="preserve"> </w:t>
            </w:r>
            <w:r w:rsidRPr="00511529">
              <w:t>легирующего</w:t>
            </w:r>
            <w:r w:rsidRPr="00511529">
              <w:rPr>
                <w:lang w:val="en-US"/>
              </w:rPr>
              <w:t xml:space="preserve"> </w:t>
            </w:r>
            <w:r w:rsidRPr="00511529">
              <w:t>электрода</w:t>
            </w:r>
          </w:p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Material of alloying electrode</w:t>
            </w:r>
          </w:p>
        </w:tc>
        <w:tc>
          <w:tcPr>
            <w:tcW w:w="4081" w:type="dxa"/>
            <w:gridSpan w:val="2"/>
            <w:vAlign w:val="center"/>
          </w:tcPr>
          <w:p w:rsidR="00511529" w:rsidRPr="00511529" w:rsidRDefault="00511529" w:rsidP="00511529">
            <w:pPr>
              <w:pStyle w:val="a4"/>
              <w:jc w:val="center"/>
            </w:pPr>
            <w:r w:rsidRPr="00511529">
              <w:t>До термических испытаний</w:t>
            </w:r>
          </w:p>
          <w:p w:rsidR="00511529" w:rsidRPr="00511529" w:rsidRDefault="00511529" w:rsidP="00511529">
            <w:pPr>
              <w:pStyle w:val="a4"/>
              <w:jc w:val="center"/>
            </w:pPr>
            <w:r w:rsidRPr="00511529">
              <w:rPr>
                <w:lang w:val="en-US"/>
              </w:rPr>
              <w:t>Before</w:t>
            </w:r>
            <w:r w:rsidRPr="00511529">
              <w:t xml:space="preserve"> </w:t>
            </w:r>
            <w:r w:rsidRPr="00511529">
              <w:rPr>
                <w:lang w:val="en-US"/>
              </w:rPr>
              <w:t>thermal</w:t>
            </w:r>
            <w:r w:rsidRPr="00511529">
              <w:t xml:space="preserve"> </w:t>
            </w:r>
            <w:r w:rsidRPr="00511529">
              <w:rPr>
                <w:lang w:val="en-US"/>
              </w:rPr>
              <w:t>testing</w:t>
            </w:r>
          </w:p>
        </w:tc>
        <w:tc>
          <w:tcPr>
            <w:tcW w:w="4081" w:type="dxa"/>
            <w:gridSpan w:val="2"/>
            <w:vAlign w:val="center"/>
          </w:tcPr>
          <w:p w:rsidR="00511529" w:rsidRPr="00511529" w:rsidRDefault="00511529" w:rsidP="00511529">
            <w:pPr>
              <w:pStyle w:val="a4"/>
              <w:jc w:val="center"/>
            </w:pPr>
            <w:r w:rsidRPr="00511529">
              <w:t>После термических испытаний</w:t>
            </w:r>
          </w:p>
          <w:p w:rsidR="00511529" w:rsidRPr="00511529" w:rsidRDefault="00511529" w:rsidP="00511529">
            <w:pPr>
              <w:pStyle w:val="a4"/>
              <w:jc w:val="center"/>
            </w:pPr>
            <w:r w:rsidRPr="00511529">
              <w:rPr>
                <w:lang w:val="en-US"/>
              </w:rPr>
              <w:t>After</w:t>
            </w:r>
            <w:r w:rsidRPr="00511529">
              <w:t xml:space="preserve"> </w:t>
            </w:r>
            <w:r w:rsidRPr="00511529">
              <w:rPr>
                <w:lang w:val="en-US"/>
              </w:rPr>
              <w:t>thermal</w:t>
            </w:r>
            <w:r w:rsidRPr="00511529">
              <w:t xml:space="preserve"> </w:t>
            </w:r>
            <w:r w:rsidRPr="00511529">
              <w:rPr>
                <w:lang w:val="en-US"/>
              </w:rPr>
              <w:t>testing</w:t>
            </w:r>
          </w:p>
        </w:tc>
      </w:tr>
      <w:tr w:rsidR="00511529" w:rsidRPr="00511529" w:rsidTr="00511529">
        <w:trPr>
          <w:trHeight w:val="454"/>
        </w:trPr>
        <w:tc>
          <w:tcPr>
            <w:tcW w:w="2268" w:type="dxa"/>
            <w:vMerge/>
            <w:vAlign w:val="center"/>
          </w:tcPr>
          <w:p w:rsidR="00511529" w:rsidRPr="00511529" w:rsidRDefault="00511529" w:rsidP="00511529">
            <w:pPr>
              <w:pStyle w:val="a4"/>
              <w:jc w:val="center"/>
            </w:pPr>
          </w:p>
        </w:tc>
        <w:tc>
          <w:tcPr>
            <w:tcW w:w="2494" w:type="dxa"/>
            <w:vAlign w:val="center"/>
          </w:tcPr>
          <w:p w:rsidR="00511529" w:rsidRDefault="00511529" w:rsidP="00511529">
            <w:pPr>
              <w:pStyle w:val="a4"/>
              <w:jc w:val="center"/>
            </w:pPr>
            <w:r w:rsidRPr="00511529">
              <w:t>Толщина</w:t>
            </w:r>
            <w:r w:rsidRPr="00511529">
              <w:rPr>
                <w:lang w:val="en-US"/>
              </w:rPr>
              <w:t xml:space="preserve"> </w:t>
            </w:r>
            <w:r w:rsidRPr="00511529">
              <w:t>белого</w:t>
            </w:r>
            <w:r w:rsidRPr="00511529">
              <w:rPr>
                <w:lang w:val="en-US"/>
              </w:rPr>
              <w:t xml:space="preserve"> </w:t>
            </w:r>
            <w:r w:rsidRPr="00511529">
              <w:t>слоя</w:t>
            </w:r>
            <w:r w:rsidRPr="00511529">
              <w:rPr>
                <w:lang w:val="en-US"/>
              </w:rPr>
              <w:t xml:space="preserve">, h, </w:t>
            </w:r>
            <w:r w:rsidRPr="00511529">
              <w:t>мкм</w:t>
            </w:r>
          </w:p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 xml:space="preserve">Thickness of white layer, h, </w:t>
            </w:r>
            <w:r w:rsidRPr="00511529">
              <w:t>μ</w:t>
            </w:r>
            <w:r w:rsidRPr="00511529">
              <w:rPr>
                <w:lang w:val="en-US"/>
              </w:rPr>
              <w:t>m</w:t>
            </w:r>
          </w:p>
        </w:tc>
        <w:tc>
          <w:tcPr>
            <w:tcW w:w="1587" w:type="dxa"/>
            <w:vAlign w:val="center"/>
          </w:tcPr>
          <w:p w:rsidR="00511529" w:rsidRDefault="00511529" w:rsidP="00511529">
            <w:pPr>
              <w:pStyle w:val="a4"/>
              <w:jc w:val="center"/>
            </w:pPr>
            <w:proofErr w:type="spellStart"/>
            <w:r w:rsidRPr="00511529">
              <w:t>Сплошность</w:t>
            </w:r>
            <w:proofErr w:type="spellEnd"/>
            <w:r w:rsidRPr="00511529">
              <w:t>, θ, %</w:t>
            </w:r>
          </w:p>
          <w:p w:rsidR="00511529" w:rsidRPr="00511529" w:rsidRDefault="00511529" w:rsidP="00511529">
            <w:pPr>
              <w:pStyle w:val="a4"/>
              <w:jc w:val="center"/>
            </w:pPr>
            <w:proofErr w:type="spellStart"/>
            <w:r w:rsidRPr="00511529">
              <w:t>Continuity</w:t>
            </w:r>
            <w:proofErr w:type="spellEnd"/>
            <w:r w:rsidRPr="00511529">
              <w:t>, θ,%</w:t>
            </w:r>
          </w:p>
        </w:tc>
        <w:tc>
          <w:tcPr>
            <w:tcW w:w="2494" w:type="dxa"/>
            <w:vAlign w:val="center"/>
          </w:tcPr>
          <w:p w:rsidR="00511529" w:rsidRDefault="00511529" w:rsidP="00511529">
            <w:pPr>
              <w:pStyle w:val="a4"/>
              <w:jc w:val="center"/>
            </w:pPr>
            <w:r w:rsidRPr="00511529">
              <w:t>Толщина</w:t>
            </w:r>
            <w:r w:rsidRPr="00511529">
              <w:rPr>
                <w:lang w:val="en-US"/>
              </w:rPr>
              <w:t xml:space="preserve"> </w:t>
            </w:r>
            <w:r w:rsidRPr="00511529">
              <w:t>белого</w:t>
            </w:r>
            <w:r w:rsidRPr="00511529">
              <w:rPr>
                <w:lang w:val="en-US"/>
              </w:rPr>
              <w:t xml:space="preserve"> </w:t>
            </w:r>
            <w:r w:rsidRPr="00511529">
              <w:t>слоя</w:t>
            </w:r>
            <w:r w:rsidRPr="00511529">
              <w:rPr>
                <w:lang w:val="en-US"/>
              </w:rPr>
              <w:t xml:space="preserve">, h, </w:t>
            </w:r>
            <w:r w:rsidRPr="00511529">
              <w:t>мкм</w:t>
            </w:r>
          </w:p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 xml:space="preserve">Thickness of white layer, h, </w:t>
            </w:r>
            <w:r w:rsidRPr="00511529">
              <w:t>μ</w:t>
            </w:r>
            <w:r w:rsidRPr="00511529">
              <w:rPr>
                <w:lang w:val="en-US"/>
              </w:rPr>
              <w:t>m</w:t>
            </w:r>
          </w:p>
        </w:tc>
        <w:tc>
          <w:tcPr>
            <w:tcW w:w="1587" w:type="dxa"/>
            <w:vAlign w:val="center"/>
          </w:tcPr>
          <w:p w:rsidR="00511529" w:rsidRDefault="00511529" w:rsidP="00511529">
            <w:pPr>
              <w:pStyle w:val="a4"/>
              <w:jc w:val="center"/>
            </w:pPr>
            <w:proofErr w:type="spellStart"/>
            <w:r w:rsidRPr="00511529">
              <w:t>Сплошность</w:t>
            </w:r>
            <w:proofErr w:type="spellEnd"/>
            <w:r w:rsidRPr="00511529">
              <w:t xml:space="preserve"> θ, %</w:t>
            </w:r>
          </w:p>
          <w:p w:rsidR="00511529" w:rsidRPr="00511529" w:rsidRDefault="00511529" w:rsidP="00511529">
            <w:pPr>
              <w:pStyle w:val="a4"/>
              <w:jc w:val="center"/>
            </w:pPr>
            <w:r w:rsidRPr="00511529">
              <w:rPr>
                <w:lang w:val="en-US"/>
              </w:rPr>
              <w:t>Continuity</w:t>
            </w:r>
            <w:r w:rsidRPr="00511529">
              <w:t>, θ,%</w:t>
            </w:r>
          </w:p>
        </w:tc>
      </w:tr>
      <w:tr w:rsidR="00511529" w:rsidRPr="00511529" w:rsidTr="00511529">
        <w:trPr>
          <w:trHeight w:val="454"/>
        </w:trPr>
        <w:tc>
          <w:tcPr>
            <w:tcW w:w="2268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t>Сталь</w:t>
            </w:r>
            <w:r w:rsidRPr="00511529">
              <w:rPr>
                <w:lang w:val="en-US"/>
              </w:rPr>
              <w:t xml:space="preserve"> 20</w:t>
            </w:r>
            <w:r w:rsidRPr="00511529">
              <w:t>Х</w:t>
            </w:r>
            <w:r w:rsidRPr="00511529">
              <w:rPr>
                <w:lang w:val="en-US"/>
              </w:rPr>
              <w:t>13</w:t>
            </w:r>
          </w:p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Steel grade X20Cr13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35.1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97.8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32.7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97.5</w:t>
            </w:r>
          </w:p>
        </w:tc>
      </w:tr>
      <w:tr w:rsidR="00511529" w:rsidRPr="00511529" w:rsidTr="00511529">
        <w:trPr>
          <w:trHeight w:val="454"/>
        </w:trPr>
        <w:tc>
          <w:tcPr>
            <w:tcW w:w="2268" w:type="dxa"/>
            <w:vAlign w:val="center"/>
          </w:tcPr>
          <w:p w:rsidR="00511529" w:rsidRDefault="00511529" w:rsidP="00511529">
            <w:pPr>
              <w:pStyle w:val="a4"/>
              <w:jc w:val="center"/>
            </w:pPr>
            <w:r w:rsidRPr="00511529">
              <w:t>Сталь</w:t>
            </w:r>
            <w:r w:rsidRPr="00511529">
              <w:rPr>
                <w:lang w:val="en-US"/>
              </w:rPr>
              <w:t xml:space="preserve"> 14</w:t>
            </w:r>
            <w:r w:rsidRPr="00511529">
              <w:t>Х</w:t>
            </w:r>
            <w:r w:rsidRPr="00511529">
              <w:rPr>
                <w:lang w:val="en-US"/>
              </w:rPr>
              <w:t>17</w:t>
            </w:r>
            <w:r w:rsidRPr="00511529">
              <w:t>Н</w:t>
            </w:r>
            <w:r w:rsidRPr="00511529">
              <w:rPr>
                <w:lang w:val="en-US"/>
              </w:rPr>
              <w:t>2</w:t>
            </w:r>
          </w:p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Steel grade X20CrNi72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31.3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97.8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26.6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94.3</w:t>
            </w:r>
          </w:p>
        </w:tc>
      </w:tr>
      <w:tr w:rsidR="00511529" w:rsidRPr="00511529" w:rsidTr="00511529">
        <w:trPr>
          <w:trHeight w:val="454"/>
        </w:trPr>
        <w:tc>
          <w:tcPr>
            <w:tcW w:w="2268" w:type="dxa"/>
            <w:vAlign w:val="center"/>
          </w:tcPr>
          <w:p w:rsidR="00511529" w:rsidRDefault="00511529" w:rsidP="00511529">
            <w:pPr>
              <w:pStyle w:val="a4"/>
              <w:jc w:val="center"/>
            </w:pPr>
            <w:r w:rsidRPr="00511529">
              <w:t>Сталь</w:t>
            </w:r>
            <w:r w:rsidRPr="00511529">
              <w:rPr>
                <w:lang w:val="en-US"/>
              </w:rPr>
              <w:t xml:space="preserve"> 12</w:t>
            </w:r>
            <w:r w:rsidRPr="00511529">
              <w:t>Х</w:t>
            </w:r>
            <w:r w:rsidRPr="00511529">
              <w:rPr>
                <w:lang w:val="en-US"/>
              </w:rPr>
              <w:t>18</w:t>
            </w:r>
            <w:r w:rsidRPr="00511529">
              <w:t>Н</w:t>
            </w:r>
            <w:r w:rsidRPr="00511529">
              <w:rPr>
                <w:lang w:val="en-US"/>
              </w:rPr>
              <w:t>10</w:t>
            </w:r>
            <w:r w:rsidRPr="00511529">
              <w:t>Т</w:t>
            </w:r>
          </w:p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Steel grade X12CrNiTi18-9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35.0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98.5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29.3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96.3</w:t>
            </w:r>
          </w:p>
        </w:tc>
      </w:tr>
      <w:tr w:rsidR="00511529" w:rsidRPr="00511529" w:rsidTr="00511529">
        <w:trPr>
          <w:trHeight w:val="454"/>
        </w:trPr>
        <w:tc>
          <w:tcPr>
            <w:tcW w:w="2268" w:type="dxa"/>
            <w:vAlign w:val="center"/>
          </w:tcPr>
          <w:p w:rsidR="00511529" w:rsidRDefault="00511529" w:rsidP="00511529">
            <w:pPr>
              <w:pStyle w:val="a4"/>
              <w:jc w:val="center"/>
            </w:pPr>
            <w:proofErr w:type="spellStart"/>
            <w:r w:rsidRPr="00511529">
              <w:t>СплавХ</w:t>
            </w:r>
            <w:proofErr w:type="spellEnd"/>
            <w:r w:rsidRPr="00511529">
              <w:rPr>
                <w:lang w:val="en-US"/>
              </w:rPr>
              <w:t>20</w:t>
            </w:r>
            <w:r w:rsidRPr="00511529">
              <w:t>Н</w:t>
            </w:r>
            <w:r w:rsidRPr="00511529">
              <w:rPr>
                <w:lang w:val="en-US"/>
              </w:rPr>
              <w:t>80-</w:t>
            </w:r>
            <w:r w:rsidRPr="00511529">
              <w:t>Н</w:t>
            </w:r>
          </w:p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Alloy NiCr80-20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42.0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100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40.0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100</w:t>
            </w:r>
          </w:p>
        </w:tc>
      </w:tr>
      <w:tr w:rsidR="00511529" w:rsidRPr="00511529" w:rsidTr="00511529">
        <w:trPr>
          <w:trHeight w:val="454"/>
        </w:trPr>
        <w:tc>
          <w:tcPr>
            <w:tcW w:w="2268" w:type="dxa"/>
            <w:vAlign w:val="center"/>
          </w:tcPr>
          <w:p w:rsidR="00511529" w:rsidRDefault="00511529" w:rsidP="00511529">
            <w:pPr>
              <w:pStyle w:val="a4"/>
              <w:jc w:val="center"/>
            </w:pPr>
            <w:r w:rsidRPr="00511529">
              <w:t>Сталь</w:t>
            </w:r>
            <w:r w:rsidRPr="00511529">
              <w:rPr>
                <w:lang w:val="en-US"/>
              </w:rPr>
              <w:t xml:space="preserve"> 08</w:t>
            </w:r>
            <w:r w:rsidRPr="00511529">
              <w:t>Х</w:t>
            </w:r>
            <w:r w:rsidRPr="00511529">
              <w:rPr>
                <w:lang w:val="en-US"/>
              </w:rPr>
              <w:t>22</w:t>
            </w:r>
            <w:r w:rsidRPr="00511529">
              <w:t>Н</w:t>
            </w:r>
            <w:r w:rsidRPr="00511529">
              <w:rPr>
                <w:lang w:val="en-US"/>
              </w:rPr>
              <w:t>6</w:t>
            </w:r>
            <w:r w:rsidRPr="00511529">
              <w:t>Т</w:t>
            </w:r>
          </w:p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Steel grade X8Cr22Ni6Ti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32.4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99.8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28.2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98.8</w:t>
            </w:r>
          </w:p>
        </w:tc>
      </w:tr>
      <w:tr w:rsidR="00511529" w:rsidRPr="00511529" w:rsidTr="00511529">
        <w:trPr>
          <w:trHeight w:val="454"/>
        </w:trPr>
        <w:tc>
          <w:tcPr>
            <w:tcW w:w="2268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Cr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21.3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98.4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21.0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98.0</w:t>
            </w:r>
          </w:p>
        </w:tc>
      </w:tr>
      <w:tr w:rsidR="00511529" w:rsidRPr="00511529" w:rsidTr="00511529">
        <w:trPr>
          <w:trHeight w:val="454"/>
        </w:trPr>
        <w:tc>
          <w:tcPr>
            <w:tcW w:w="2268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Ni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24.7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99.7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24.5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99.5</w:t>
            </w:r>
          </w:p>
        </w:tc>
      </w:tr>
      <w:tr w:rsidR="00511529" w:rsidRPr="00511529" w:rsidTr="00511529">
        <w:trPr>
          <w:trHeight w:val="454"/>
        </w:trPr>
        <w:tc>
          <w:tcPr>
            <w:tcW w:w="2268" w:type="dxa"/>
            <w:vAlign w:val="center"/>
          </w:tcPr>
          <w:p w:rsidR="00511529" w:rsidRDefault="00511529" w:rsidP="00511529">
            <w:pPr>
              <w:pStyle w:val="a4"/>
              <w:jc w:val="center"/>
            </w:pPr>
            <w:r w:rsidRPr="00511529">
              <w:t>Сталь</w:t>
            </w:r>
            <w:r w:rsidRPr="00511529">
              <w:rPr>
                <w:lang w:val="en-US"/>
              </w:rPr>
              <w:t xml:space="preserve"> 12</w:t>
            </w:r>
            <w:r w:rsidRPr="00511529">
              <w:t>ХН</w:t>
            </w:r>
            <w:r w:rsidRPr="00511529">
              <w:rPr>
                <w:lang w:val="en-US"/>
              </w:rPr>
              <w:t>3</w:t>
            </w:r>
            <w:r w:rsidRPr="00511529">
              <w:t>А</w:t>
            </w:r>
          </w:p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Steel grade 12Ni14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23.6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98.0</w:t>
            </w:r>
          </w:p>
        </w:tc>
        <w:tc>
          <w:tcPr>
            <w:tcW w:w="2494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—</w:t>
            </w:r>
          </w:p>
        </w:tc>
        <w:tc>
          <w:tcPr>
            <w:tcW w:w="1587" w:type="dxa"/>
            <w:vAlign w:val="center"/>
          </w:tcPr>
          <w:p w:rsidR="00511529" w:rsidRPr="00511529" w:rsidRDefault="00511529" w:rsidP="00511529">
            <w:pPr>
              <w:pStyle w:val="a4"/>
              <w:jc w:val="center"/>
              <w:rPr>
                <w:lang w:val="en-US"/>
              </w:rPr>
            </w:pPr>
            <w:r w:rsidRPr="00511529">
              <w:rPr>
                <w:lang w:val="en-US"/>
              </w:rPr>
              <w:t>—</w:t>
            </w:r>
          </w:p>
        </w:tc>
      </w:tr>
    </w:tbl>
    <w:p w:rsidR="004E3E21" w:rsidRPr="00511529" w:rsidRDefault="004E3E21" w:rsidP="004E3E21">
      <w:pPr>
        <w:pStyle w:val="a4"/>
        <w:rPr>
          <w:lang w:val="en-US"/>
        </w:rPr>
      </w:pPr>
    </w:p>
    <w:p w:rsidR="00E15AF0" w:rsidRPr="00511529" w:rsidRDefault="00E15AF0" w:rsidP="009C448C">
      <w:pPr>
        <w:spacing w:line="240" w:lineRule="auto"/>
        <w:rPr>
          <w:rFonts w:ascii="Minion Pro" w:hAnsi="Minion Pro"/>
          <w:sz w:val="18"/>
          <w:szCs w:val="18"/>
        </w:rPr>
      </w:pPr>
    </w:p>
    <w:sectPr w:rsidR="00E15AF0" w:rsidRPr="00511529" w:rsidSect="00F71E8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029"/>
    <w:multiLevelType w:val="hybridMultilevel"/>
    <w:tmpl w:val="9DD8D00E"/>
    <w:lvl w:ilvl="0" w:tplc="2B9C5D0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compat/>
  <w:rsids>
    <w:rsidRoot w:val="00DF6009"/>
    <w:rsid w:val="000247A2"/>
    <w:rsid w:val="00033B97"/>
    <w:rsid w:val="0005714E"/>
    <w:rsid w:val="001433FC"/>
    <w:rsid w:val="001C52EB"/>
    <w:rsid w:val="001C6D22"/>
    <w:rsid w:val="00235CE6"/>
    <w:rsid w:val="00253028"/>
    <w:rsid w:val="002661A6"/>
    <w:rsid w:val="00272E3F"/>
    <w:rsid w:val="00350DE9"/>
    <w:rsid w:val="00381A55"/>
    <w:rsid w:val="003A269F"/>
    <w:rsid w:val="003C47B1"/>
    <w:rsid w:val="00400CB2"/>
    <w:rsid w:val="0042787C"/>
    <w:rsid w:val="004502B7"/>
    <w:rsid w:val="00472B36"/>
    <w:rsid w:val="004828D6"/>
    <w:rsid w:val="004E3E21"/>
    <w:rsid w:val="00511529"/>
    <w:rsid w:val="005E6170"/>
    <w:rsid w:val="005F7395"/>
    <w:rsid w:val="00633979"/>
    <w:rsid w:val="0071014B"/>
    <w:rsid w:val="007954C8"/>
    <w:rsid w:val="008043CF"/>
    <w:rsid w:val="00826191"/>
    <w:rsid w:val="0084593E"/>
    <w:rsid w:val="009073E7"/>
    <w:rsid w:val="00926F5A"/>
    <w:rsid w:val="0099507A"/>
    <w:rsid w:val="009C448C"/>
    <w:rsid w:val="009D4E9C"/>
    <w:rsid w:val="00A1663F"/>
    <w:rsid w:val="00A46D1C"/>
    <w:rsid w:val="00AD2CB9"/>
    <w:rsid w:val="00B348FF"/>
    <w:rsid w:val="00C26EC3"/>
    <w:rsid w:val="00DF5B60"/>
    <w:rsid w:val="00DF6009"/>
    <w:rsid w:val="00E15AF0"/>
    <w:rsid w:val="00E20C46"/>
    <w:rsid w:val="00EA1B9F"/>
    <w:rsid w:val="00F67938"/>
    <w:rsid w:val="00F77878"/>
    <w:rsid w:val="00F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09"/>
    <w:pPr>
      <w:ind w:left="720"/>
      <w:contextualSpacing/>
    </w:pPr>
  </w:style>
  <w:style w:type="character" w:customStyle="1" w:styleId="2">
    <w:name w:val="Основной текст (2)"/>
    <w:rsid w:val="003C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horttext">
    <w:name w:val="short_text"/>
    <w:basedOn w:val="a0"/>
    <w:rsid w:val="00253028"/>
  </w:style>
  <w:style w:type="paragraph" w:customStyle="1" w:styleId="a4">
    <w:name w:val="подрисуночная подпись"/>
    <w:basedOn w:val="a"/>
    <w:uiPriority w:val="99"/>
    <w:rsid w:val="004E3E21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Minion Pro" w:hAnsi="Minion Pro" w:cs="Minion Pro"/>
      <w:color w:val="000000"/>
      <w:sz w:val="18"/>
      <w:szCs w:val="18"/>
    </w:rPr>
  </w:style>
  <w:style w:type="table" w:styleId="a5">
    <w:name w:val="Table Grid"/>
    <w:basedOn w:val="a1"/>
    <w:uiPriority w:val="59"/>
    <w:rsid w:val="004E3E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1EDB-4CC7-45AE-AF59-523515BD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rita</cp:lastModifiedBy>
  <cp:revision>8</cp:revision>
  <cp:lastPrinted>2017-12-06T12:06:00Z</cp:lastPrinted>
  <dcterms:created xsi:type="dcterms:W3CDTF">2017-12-06T11:36:00Z</dcterms:created>
  <dcterms:modified xsi:type="dcterms:W3CDTF">2018-03-28T10:51:00Z</dcterms:modified>
</cp:coreProperties>
</file>